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1C460" w14:textId="5ED2FE8F" w:rsidR="00840E1C" w:rsidRPr="00B16178" w:rsidRDefault="00B16178">
      <w:pPr>
        <w:rPr>
          <w:b/>
          <w:bCs/>
          <w:sz w:val="44"/>
          <w:szCs w:val="44"/>
          <w:lang w:val="vi-VN"/>
        </w:rPr>
      </w:pPr>
      <w:r w:rsidRPr="00B16178">
        <w:rPr>
          <w:b/>
          <w:bCs/>
          <w:sz w:val="44"/>
          <w:szCs w:val="44"/>
          <w:lang w:val="vi-VN"/>
        </w:rPr>
        <w:t>Mẫu Nội Y – khu vực HCM</w:t>
      </w:r>
    </w:p>
    <w:p w14:paraId="496963C5" w14:textId="05D68452" w:rsidR="00B16178" w:rsidRDefault="00B16178" w:rsidP="00B1617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Ngoại hình ưa nhìn</w:t>
      </w:r>
    </w:p>
    <w:p w14:paraId="1BC5566B" w14:textId="23844BD5" w:rsidR="00B16178" w:rsidRDefault="00B16178" w:rsidP="00B1617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Trên người không có hình săm hoặc sẹo lớn</w:t>
      </w:r>
    </w:p>
    <w:p w14:paraId="220B7312" w14:textId="365BA634" w:rsidR="00B16178" w:rsidRDefault="00B16178" w:rsidP="00B1617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Dáng người cân đối (yêu cầu cung cấp chiều cao, cân nặng, số đo 3 vòng)</w:t>
      </w:r>
    </w:p>
    <w:p w14:paraId="31A69713" w14:textId="2C184993" w:rsidR="00B16178" w:rsidRDefault="00B16178" w:rsidP="00B1617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Chụp với ekip nước ngoài, có  phiên dịch riêng</w:t>
      </w:r>
    </w:p>
    <w:p w14:paraId="3F60D8D7" w14:textId="54E41DCE" w:rsidR="00B16178" w:rsidRDefault="00B16178" w:rsidP="00B1617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Cast 2tr cho 3 tiếng (có thể thương lượng)</w:t>
      </w:r>
    </w:p>
    <w:p w14:paraId="2EC1CEA5" w14:textId="7287CFB4" w:rsidR="00B16178" w:rsidRDefault="00B16178" w:rsidP="00B1617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Số lượng 18-20 người (mỗi ngày chụp 2 người khác nhau)</w:t>
      </w:r>
    </w:p>
    <w:p w14:paraId="0A1097FA" w14:textId="5CFF7FB4" w:rsidR="00B16178" w:rsidRDefault="00B16178" w:rsidP="00B1617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Thời gian: bắt đầu từ 20/06/2024</w:t>
      </w:r>
    </w:p>
    <w:p w14:paraId="272703B5" w14:textId="42831D7F" w:rsidR="00B16178" w:rsidRPr="00B16178" w:rsidRDefault="00B16178" w:rsidP="00B16178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Địa điểm: sau khi hợp tác sẽ thông báo sau</w:t>
      </w:r>
    </w:p>
    <w:sectPr w:rsidR="00B16178" w:rsidRPr="00B16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66555"/>
    <w:multiLevelType w:val="hybridMultilevel"/>
    <w:tmpl w:val="0E763B46"/>
    <w:lvl w:ilvl="0" w:tplc="9FF888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9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78"/>
    <w:rsid w:val="00526FA3"/>
    <w:rsid w:val="00593CA7"/>
    <w:rsid w:val="005D2B08"/>
    <w:rsid w:val="00627B77"/>
    <w:rsid w:val="00840E1C"/>
    <w:rsid w:val="009257C2"/>
    <w:rsid w:val="009E0971"/>
    <w:rsid w:val="00A02F77"/>
    <w:rsid w:val="00A77532"/>
    <w:rsid w:val="00B1440E"/>
    <w:rsid w:val="00B16178"/>
    <w:rsid w:val="00C5001F"/>
    <w:rsid w:val="00CB1B56"/>
    <w:rsid w:val="00CF3CCD"/>
    <w:rsid w:val="00D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5740D1"/>
  <w15:chartTrackingRefBased/>
  <w15:docId w15:val="{A265549E-43F7-407A-B114-3C10A0EF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color w:val="000000" w:themeColor="text1"/>
        <w:kern w:val="2"/>
        <w:sz w:val="32"/>
        <w:szCs w:val="32"/>
        <w:lang w:val="en-US" w:eastAsia="zh-CN" w:bidi="ar-SA"/>
        <w14:ligatures w14:val="standardContextual"/>
        <w14:numForm w14:val="linin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1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1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1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1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1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1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1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178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1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1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1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1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1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1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1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17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17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1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1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小宝贝 鬼鬼</dc:creator>
  <cp:keywords/>
  <dc:description/>
  <cp:lastModifiedBy>小宝贝 鬼鬼</cp:lastModifiedBy>
  <cp:revision>1</cp:revision>
  <dcterms:created xsi:type="dcterms:W3CDTF">2024-06-13T03:07:00Z</dcterms:created>
  <dcterms:modified xsi:type="dcterms:W3CDTF">2024-06-13T03:12:00Z</dcterms:modified>
</cp:coreProperties>
</file>